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招聘简章</w:t>
      </w:r>
    </w:p>
    <w:p>
      <w:pPr>
        <w:adjustRightInd w:val="0"/>
        <w:snapToGrid w:val="0"/>
        <w:rPr>
          <w:rFonts w:ascii="宋体" w:hAnsi="宋体" w:eastAsia="宋体"/>
          <w:b/>
          <w:sz w:val="28"/>
          <w:szCs w:val="21"/>
        </w:rPr>
      </w:pPr>
      <w:r>
        <w:rPr>
          <w:rFonts w:hint="eastAsia" w:ascii="宋体" w:hAnsi="宋体" w:eastAsia="宋体"/>
          <w:b/>
          <w:sz w:val="28"/>
          <w:szCs w:val="21"/>
        </w:rPr>
        <w:t>【教师岗】</w:t>
      </w:r>
    </w:p>
    <w:tbl>
      <w:tblPr>
        <w:tblStyle w:val="7"/>
        <w:tblW w:w="85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1417"/>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Borders>
              <w:bottom w:val="single" w:color="8EAADB" w:themeColor="accent1" w:themeTint="99" w:sz="12" w:space="0"/>
              <w:insideH w:val="single" w:sz="12" w:space="0"/>
            </w:tcBorders>
          </w:tcPr>
          <w:p>
            <w:pPr>
              <w:adjustRightInd w:val="0"/>
              <w:snapToGrid w:val="0"/>
              <w:spacing w:line="360" w:lineRule="auto"/>
              <w:jc w:val="center"/>
              <w:rPr>
                <w:rFonts w:ascii="黑体" w:hAnsi="黑体" w:eastAsia="黑体"/>
                <w:b/>
                <w:bCs/>
                <w:szCs w:val="21"/>
              </w:rPr>
            </w:pPr>
            <w:r>
              <w:rPr>
                <w:rFonts w:hint="eastAsia" w:ascii="黑体" w:hAnsi="黑体" w:eastAsia="黑体"/>
                <w:b/>
                <w:bCs/>
                <w:szCs w:val="21"/>
              </w:rPr>
              <w:t>岗位名称</w:t>
            </w:r>
          </w:p>
        </w:tc>
        <w:tc>
          <w:tcPr>
            <w:tcW w:w="709" w:type="dxa"/>
            <w:tcBorders>
              <w:bottom w:val="single" w:color="8EAADB" w:themeColor="accent1" w:themeTint="99" w:sz="12" w:space="0"/>
              <w:insideH w:val="single" w:sz="12" w:space="0"/>
            </w:tcBorders>
          </w:tcPr>
          <w:p>
            <w:pPr>
              <w:adjustRightInd w:val="0"/>
              <w:snapToGrid w:val="0"/>
              <w:spacing w:line="360" w:lineRule="auto"/>
              <w:jc w:val="center"/>
              <w:rPr>
                <w:rFonts w:ascii="黑体" w:hAnsi="黑体" w:eastAsia="黑体"/>
                <w:b/>
                <w:bCs/>
                <w:szCs w:val="21"/>
              </w:rPr>
            </w:pPr>
            <w:r>
              <w:rPr>
                <w:rFonts w:hint="eastAsia" w:ascii="黑体" w:hAnsi="黑体" w:eastAsia="黑体"/>
                <w:b/>
                <w:bCs/>
                <w:szCs w:val="21"/>
              </w:rPr>
              <w:t>人数</w:t>
            </w:r>
          </w:p>
        </w:tc>
        <w:tc>
          <w:tcPr>
            <w:tcW w:w="1417" w:type="dxa"/>
            <w:tcBorders>
              <w:bottom w:val="single" w:color="8EAADB" w:themeColor="accent1" w:themeTint="99" w:sz="12" w:space="0"/>
              <w:insideH w:val="single" w:sz="12" w:space="0"/>
            </w:tcBorders>
          </w:tcPr>
          <w:p>
            <w:pPr>
              <w:adjustRightInd w:val="0"/>
              <w:snapToGrid w:val="0"/>
              <w:spacing w:line="360" w:lineRule="auto"/>
              <w:jc w:val="center"/>
              <w:rPr>
                <w:rFonts w:ascii="黑体" w:hAnsi="黑体" w:eastAsia="黑体"/>
                <w:b/>
                <w:bCs/>
                <w:szCs w:val="21"/>
              </w:rPr>
            </w:pPr>
            <w:r>
              <w:rPr>
                <w:rFonts w:hint="eastAsia" w:ascii="黑体" w:hAnsi="黑体" w:eastAsia="黑体"/>
                <w:b/>
                <w:bCs/>
                <w:szCs w:val="21"/>
              </w:rPr>
              <w:t>学历要求</w:t>
            </w:r>
          </w:p>
        </w:tc>
        <w:tc>
          <w:tcPr>
            <w:tcW w:w="3402" w:type="dxa"/>
            <w:tcBorders>
              <w:bottom w:val="single" w:color="8EAADB" w:themeColor="accent1" w:themeTint="99" w:sz="12" w:space="0"/>
              <w:insideH w:val="single" w:sz="12" w:space="0"/>
            </w:tcBorders>
          </w:tcPr>
          <w:p>
            <w:pPr>
              <w:adjustRightInd w:val="0"/>
              <w:snapToGrid w:val="0"/>
              <w:spacing w:line="360" w:lineRule="auto"/>
              <w:jc w:val="center"/>
              <w:rPr>
                <w:rFonts w:ascii="黑体" w:hAnsi="黑体" w:eastAsia="黑体"/>
                <w:b/>
                <w:bCs/>
                <w:szCs w:val="21"/>
              </w:rPr>
            </w:pPr>
            <w:r>
              <w:rPr>
                <w:rFonts w:hint="eastAsia" w:ascii="黑体" w:hAnsi="黑体" w:eastAsia="黑体"/>
                <w:b/>
                <w:bCs/>
                <w:szCs w:val="21"/>
              </w:rPr>
              <w:t>专业要求</w:t>
            </w:r>
          </w:p>
        </w:tc>
        <w:tc>
          <w:tcPr>
            <w:tcW w:w="1843" w:type="dxa"/>
            <w:tcBorders>
              <w:bottom w:val="single" w:color="8EAADB" w:themeColor="accent1" w:themeTint="99" w:sz="12" w:space="0"/>
              <w:insideH w:val="single" w:sz="12" w:space="0"/>
            </w:tcBorders>
          </w:tcPr>
          <w:p>
            <w:pPr>
              <w:adjustRightInd w:val="0"/>
              <w:snapToGrid w:val="0"/>
              <w:spacing w:line="360" w:lineRule="auto"/>
              <w:jc w:val="center"/>
              <w:rPr>
                <w:rFonts w:ascii="黑体" w:hAnsi="黑体" w:eastAsia="黑体"/>
                <w:b w:val="0"/>
                <w:bCs w:val="0"/>
                <w:szCs w:val="21"/>
              </w:rPr>
            </w:pPr>
            <w:r>
              <w:rPr>
                <w:rFonts w:hint="eastAsia" w:ascii="黑体" w:hAnsi="黑体" w:eastAsia="黑体"/>
                <w:b/>
                <w:bCs/>
                <w:szCs w:val="21"/>
              </w:rPr>
              <w:t>福利待遇</w:t>
            </w:r>
          </w:p>
          <w:p>
            <w:pPr>
              <w:adjustRightInd w:val="0"/>
              <w:snapToGrid w:val="0"/>
              <w:spacing w:line="360" w:lineRule="auto"/>
              <w:jc w:val="center"/>
              <w:rPr>
                <w:rFonts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幼教教师</w:t>
            </w:r>
          </w:p>
        </w:tc>
        <w:tc>
          <w:tcPr>
            <w:tcW w:w="709" w:type="dxa"/>
          </w:tcPr>
          <w:p>
            <w:pPr>
              <w:adjustRightInd w:val="0"/>
              <w:snapToGrid w:val="0"/>
              <w:spacing w:line="360" w:lineRule="auto"/>
              <w:jc w:val="center"/>
              <w:rPr>
                <w:rFonts w:ascii="宋体" w:hAnsi="宋体" w:eastAsia="宋体"/>
                <w:szCs w:val="21"/>
              </w:rPr>
            </w:pPr>
            <w:r>
              <w:rPr>
                <w:rFonts w:hint="eastAsia" w:ascii="宋体" w:hAnsi="宋体" w:eastAsia="宋体"/>
                <w:szCs w:val="21"/>
              </w:rPr>
              <w:t>4</w:t>
            </w:r>
          </w:p>
        </w:tc>
        <w:tc>
          <w:tcPr>
            <w:tcW w:w="1417" w:type="dxa"/>
            <w:vMerge w:val="restart"/>
          </w:tcPr>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rPr>
                <w:rFonts w:ascii="宋体" w:hAnsi="宋体" w:eastAsia="宋体"/>
                <w:b/>
                <w:color w:val="FF0000"/>
              </w:rPr>
            </w:pPr>
            <w:r>
              <w:rPr>
                <w:rFonts w:hint="eastAsia" w:ascii="宋体" w:hAnsi="宋体" w:eastAsia="宋体"/>
                <w:b/>
              </w:rPr>
              <w:t>硕士及以上学历，相关师范类院校硕士毕业优先。</w:t>
            </w:r>
            <w:r>
              <w:rPr>
                <w:rFonts w:hint="eastAsia" w:ascii="宋体" w:hAnsi="宋体" w:eastAsia="宋体"/>
                <w:b/>
                <w:color w:val="FF0000"/>
              </w:rPr>
              <w:t>有教学经验、教师招聘考试经验或教育培训行业工作经验丰富者可放宽至本科学历</w:t>
            </w:r>
          </w:p>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学前教育学、学前教育心理学等相关方向</w:t>
            </w:r>
          </w:p>
        </w:tc>
        <w:tc>
          <w:tcPr>
            <w:tcW w:w="1843" w:type="dxa"/>
            <w:vMerge w:val="restart"/>
          </w:tcPr>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pPr>
          </w:p>
          <w:p>
            <w:pPr>
              <w:spacing w:line="240" w:lineRule="auto"/>
              <w:jc w:val="left"/>
              <w:rPr>
                <w:rFonts w:ascii="宋体" w:hAnsi="宋体" w:eastAsia="宋体"/>
                <w:b/>
              </w:rPr>
            </w:pPr>
          </w:p>
          <w:p>
            <w:pPr>
              <w:spacing w:line="240" w:lineRule="auto"/>
              <w:jc w:val="left"/>
              <w:rPr>
                <w:rFonts w:ascii="宋体" w:hAnsi="宋体" w:eastAsia="宋体"/>
                <w:b/>
              </w:rPr>
            </w:pPr>
            <w:r>
              <w:rPr>
                <w:rFonts w:hint="eastAsia" w:ascii="宋体" w:hAnsi="宋体" w:eastAsia="宋体"/>
                <w:b/>
              </w:rPr>
              <w:t>年薪（1</w:t>
            </w:r>
            <w:r>
              <w:rPr>
                <w:rFonts w:ascii="宋体" w:hAnsi="宋体" w:eastAsia="宋体"/>
                <w:b/>
              </w:rPr>
              <w:t>0</w:t>
            </w:r>
            <w:r>
              <w:rPr>
                <w:rFonts w:hint="eastAsia" w:ascii="宋体" w:hAnsi="宋体" w:eastAsia="宋体"/>
                <w:b/>
              </w:rPr>
              <w:t>-</w:t>
            </w:r>
            <w:r>
              <w:rPr>
                <w:rFonts w:ascii="宋体" w:hAnsi="宋体" w:eastAsia="宋体"/>
                <w:b/>
              </w:rPr>
              <w:t>18</w:t>
            </w:r>
            <w:r>
              <w:rPr>
                <w:rFonts w:hint="eastAsia" w:ascii="宋体" w:hAnsi="宋体" w:eastAsia="宋体"/>
                <w:b/>
              </w:rPr>
              <w:t>W）+</w:t>
            </w:r>
            <w:r>
              <w:rPr>
                <w:rFonts w:hint="eastAsia" w:ascii="宋体" w:hAnsi="宋体" w:eastAsia="宋体"/>
                <w:b/>
                <w:lang w:eastAsia="zh-CN"/>
              </w:rPr>
              <w:t>五</w:t>
            </w:r>
            <w:r>
              <w:rPr>
                <w:rFonts w:hint="eastAsia" w:ascii="宋体" w:hAnsi="宋体" w:eastAsia="宋体"/>
                <w:b/>
              </w:rPr>
              <w:t>险一金+全勤奖+餐补+双休+带薪年假+公司旅游（签订正式劳动合同）</w:t>
            </w:r>
          </w:p>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教综教师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教育学、教育心理学等相关方向</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语文教师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中国文学史、外国文学史、文艺理论、古代汉语、现代汉语等相关方向</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数学教师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数学教育、数学与应用数学、信息与计算科学等相关方向</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英语教师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英语教育、语言学和应用语言学、英美文学、文艺学等相关方向</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音乐教师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音乐教育、音乐学方向优先</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体育教师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体育教育、体育学方向优先</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美术教师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美术教育、美术学方向优先</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政治教师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思想政治教育方向优先</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历史教师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历史等相关专业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地理教师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地理等相关专业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物理教师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物理等相关专业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化学教师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化学等相关专业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生物教师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生物等相关专业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信息技术教师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信息技术等相关专业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科学教师</w:t>
            </w:r>
          </w:p>
        </w:tc>
        <w:tc>
          <w:tcPr>
            <w:tcW w:w="709" w:type="dxa"/>
          </w:tcPr>
          <w:p>
            <w:pPr>
              <w:adjustRightInd w:val="0"/>
              <w:snapToGrid w:val="0"/>
              <w:spacing w:line="360" w:lineRule="auto"/>
              <w:jc w:val="center"/>
              <w:rPr>
                <w:rFonts w:ascii="宋体" w:hAnsi="宋体" w:eastAsia="宋体"/>
                <w:szCs w:val="21"/>
              </w:rPr>
            </w:pPr>
            <w:r>
              <w:rPr>
                <w:rFonts w:ascii="宋体" w:hAnsi="宋体" w:eastAsia="宋体"/>
                <w:szCs w:val="21"/>
              </w:rPr>
              <w:t>2</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科学等相关专业</w:t>
            </w:r>
          </w:p>
        </w:tc>
        <w:tc>
          <w:tcPr>
            <w:tcW w:w="1843" w:type="dxa"/>
            <w:vMerge w:val="continue"/>
          </w:tcPr>
          <w:p>
            <w:pPr>
              <w:adjustRightInd w:val="0"/>
              <w:snapToGrid w:val="0"/>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历史与社会教师</w:t>
            </w:r>
          </w:p>
        </w:tc>
        <w:tc>
          <w:tcPr>
            <w:tcW w:w="709" w:type="dxa"/>
          </w:tcPr>
          <w:p>
            <w:pPr>
              <w:adjustRightInd w:val="0"/>
              <w:snapToGrid w:val="0"/>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1417" w:type="dxa"/>
            <w:vMerge w:val="continue"/>
          </w:tcPr>
          <w:p>
            <w:pPr>
              <w:adjustRightInd w:val="0"/>
              <w:snapToGrid w:val="0"/>
              <w:spacing w:line="360" w:lineRule="auto"/>
              <w:jc w:val="center"/>
              <w:rPr>
                <w:rFonts w:ascii="宋体" w:hAnsi="宋体" w:eastAsia="宋体"/>
                <w:szCs w:val="21"/>
              </w:rPr>
            </w:pPr>
          </w:p>
        </w:tc>
        <w:tc>
          <w:tcPr>
            <w:tcW w:w="3402" w:type="dxa"/>
          </w:tcPr>
          <w:p>
            <w:pPr>
              <w:adjustRightInd w:val="0"/>
              <w:snapToGrid w:val="0"/>
              <w:spacing w:line="360" w:lineRule="auto"/>
              <w:jc w:val="center"/>
              <w:rPr>
                <w:rFonts w:ascii="楷体" w:hAnsi="楷体" w:eastAsia="楷体"/>
                <w:szCs w:val="21"/>
              </w:rPr>
            </w:pPr>
            <w:r>
              <w:rPr>
                <w:rFonts w:hint="eastAsia" w:ascii="楷体" w:hAnsi="楷体" w:eastAsia="楷体"/>
                <w:szCs w:val="21"/>
              </w:rPr>
              <w:t>历史、地理等相关专业</w:t>
            </w:r>
          </w:p>
        </w:tc>
        <w:tc>
          <w:tcPr>
            <w:tcW w:w="1843" w:type="dxa"/>
            <w:vMerge w:val="continue"/>
          </w:tcPr>
          <w:p>
            <w:pPr>
              <w:adjustRightInd w:val="0"/>
              <w:snapToGrid w:val="0"/>
              <w:spacing w:line="360" w:lineRule="auto"/>
              <w:jc w:val="center"/>
              <w:rPr>
                <w:rFonts w:ascii="宋体" w:hAnsi="宋体" w:eastAsia="宋体"/>
                <w:szCs w:val="21"/>
              </w:rPr>
            </w:pPr>
          </w:p>
        </w:tc>
      </w:tr>
    </w:tbl>
    <w:p>
      <w:pPr>
        <w:adjustRightInd w:val="0"/>
        <w:snapToGrid w:val="0"/>
        <w:rPr>
          <w:rFonts w:ascii="宋体" w:hAnsi="宋体" w:eastAsia="宋体"/>
          <w:b/>
          <w:sz w:val="28"/>
          <w:szCs w:val="21"/>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40" w:leftChars="0" w:right="0" w:rightChars="0"/>
        <w:jc w:val="left"/>
        <w:rPr>
          <w:rFonts w:hint="eastAsia" w:ascii="宋体" w:hAnsi="宋体" w:eastAsia="宋体" w:cstheme="minorBidi"/>
          <w:b/>
          <w:bCs/>
          <w:kern w:val="2"/>
          <w:sz w:val="21"/>
          <w:szCs w:val="21"/>
          <w:lang w:val="en-US" w:eastAsia="zh-CN" w:bidi="ar-SA"/>
        </w:rPr>
      </w:pPr>
      <w:r>
        <w:rPr>
          <w:rFonts w:hint="eastAsia" w:ascii="宋体" w:hAnsi="宋体" w:eastAsia="宋体" w:cstheme="minorBidi"/>
          <w:b/>
          <w:bCs/>
          <w:kern w:val="2"/>
          <w:sz w:val="21"/>
          <w:szCs w:val="21"/>
          <w:lang w:val="en-US" w:eastAsia="zh-CN" w:bidi="ar-SA"/>
        </w:rPr>
        <w:t>岗位职责：</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40" w:leftChars="0" w:right="0" w:rightChars="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1.接受公司培训后，能够独立承担一门或一门以上的教</w:t>
      </w:r>
      <w:bookmarkStart w:id="0" w:name="_GoBack"/>
      <w:bookmarkEnd w:id="0"/>
      <w:r>
        <w:rPr>
          <w:rFonts w:hint="eastAsia" w:ascii="宋体" w:hAnsi="宋体" w:eastAsia="宋体" w:cstheme="minorBidi"/>
          <w:kern w:val="2"/>
          <w:sz w:val="21"/>
          <w:szCs w:val="21"/>
          <w:lang w:val="en-US" w:eastAsia="zh-CN" w:bidi="ar-SA"/>
        </w:rPr>
        <w:t>学工作，保证完成授课任务；</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40" w:leftChars="0" w:right="0" w:rightChars="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2.设计符合学员学习习惯的授课方式，并能保证达到有效的授课效果；</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30" w:firstLineChars="30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3.授课效果与方式的评估和改善，对培训体系提出有益的建议；</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40" w:leftChars="0" w:right="0" w:rightChars="0"/>
        <w:jc w:val="left"/>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4.服从师资调配工作，积极协助优化课程安排。</w:t>
      </w:r>
    </w:p>
    <w:p>
      <w:pPr>
        <w:adjustRightInd w:val="0"/>
        <w:snapToGrid w:val="0"/>
        <w:rPr>
          <w:rFonts w:ascii="宋体" w:hAnsi="宋体" w:eastAsia="宋体"/>
          <w:b/>
          <w:sz w:val="28"/>
          <w:szCs w:val="21"/>
        </w:rPr>
      </w:pPr>
    </w:p>
    <w:p>
      <w:pPr>
        <w:adjustRightInd w:val="0"/>
        <w:snapToGrid w:val="0"/>
        <w:rPr>
          <w:rFonts w:ascii="宋体" w:hAnsi="宋体" w:eastAsia="宋体"/>
          <w:b/>
          <w:sz w:val="28"/>
          <w:szCs w:val="21"/>
        </w:rPr>
      </w:pPr>
      <w:r>
        <w:rPr>
          <w:rFonts w:hint="eastAsia" w:ascii="宋体" w:hAnsi="宋体" w:eastAsia="宋体"/>
          <w:b/>
          <w:sz w:val="28"/>
          <w:szCs w:val="21"/>
        </w:rPr>
        <w:t>【专职员工岗】</w:t>
      </w:r>
    </w:p>
    <w:p>
      <w:pPr>
        <w:adjustRightInd w:val="0"/>
        <w:snapToGrid w:val="0"/>
        <w:rPr>
          <w:rFonts w:ascii="宋体" w:hAnsi="宋体" w:eastAsia="宋体"/>
          <w:b/>
          <w:szCs w:val="21"/>
        </w:rPr>
      </w:pPr>
      <w:r>
        <w:rPr>
          <w:rFonts w:hint="eastAsia" w:ascii="宋体" w:hAnsi="宋体" w:eastAsia="宋体"/>
          <w:b/>
          <w:szCs w:val="21"/>
        </w:rPr>
        <w:t>岗位名称：课程顾问</w:t>
      </w:r>
    </w:p>
    <w:p>
      <w:pPr>
        <w:adjustRightInd w:val="0"/>
        <w:snapToGrid w:val="0"/>
        <w:rPr>
          <w:rFonts w:ascii="宋体" w:hAnsi="宋体" w:eastAsia="宋体"/>
          <w:b/>
          <w:szCs w:val="21"/>
        </w:rPr>
      </w:pPr>
      <w:r>
        <w:rPr>
          <w:rFonts w:hint="eastAsia" w:ascii="宋体" w:hAnsi="宋体" w:eastAsia="宋体"/>
          <w:b/>
          <w:szCs w:val="21"/>
        </w:rPr>
        <w:t>岗位职责：</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负责跟踪解答学员从咨询到考试结束过程中，对各类考试的报考条件、报考对象、要求、准则等存在的问题，做好学员的考试小助手；</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负责向学员推荐每个项目的课程体系，并介绍招生要求、课程特色及课程区别；</w:t>
      </w:r>
    </w:p>
    <w:p>
      <w:pPr>
        <w:adjustRightInd w:val="0"/>
        <w:snapToGrid w:val="0"/>
        <w:rPr>
          <w:rFonts w:ascii="宋体" w:hAnsi="宋体" w:eastAsia="宋体"/>
          <w:szCs w:val="21"/>
        </w:rPr>
      </w:pPr>
      <w:r>
        <w:rPr>
          <w:rFonts w:hint="eastAsia" w:ascii="宋体" w:hAnsi="宋体" w:eastAsia="宋体"/>
          <w:szCs w:val="21"/>
        </w:rPr>
        <w:t>（3）</w:t>
      </w:r>
      <w:r>
        <w:rPr>
          <w:rFonts w:ascii="宋体" w:hAnsi="宋体" w:eastAsia="宋体"/>
          <w:szCs w:val="21"/>
        </w:rPr>
        <w:t>负责向学员介绍网校各类课程明细、价格、特色、内容；</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全面学习掌握咨询技巧、报名流程等；</w:t>
      </w:r>
    </w:p>
    <w:p>
      <w:pPr>
        <w:adjustRightInd w:val="0"/>
        <w:snapToGrid w:val="0"/>
        <w:rPr>
          <w:rFonts w:ascii="宋体" w:hAnsi="宋体" w:eastAsia="宋体"/>
          <w:szCs w:val="21"/>
        </w:rPr>
      </w:pPr>
      <w:r>
        <w:rPr>
          <w:rFonts w:hint="eastAsia" w:ascii="宋体" w:hAnsi="宋体" w:eastAsia="宋体"/>
          <w:szCs w:val="21"/>
        </w:rPr>
        <w:t>（5）</w:t>
      </w:r>
      <w:r>
        <w:rPr>
          <w:rFonts w:ascii="宋体" w:hAnsi="宋体" w:eastAsia="宋体"/>
          <w:szCs w:val="21"/>
        </w:rPr>
        <w:t>负责学员的电话、现场以及QQ咨询，并对课程进行回访；</w:t>
      </w:r>
    </w:p>
    <w:p>
      <w:pPr>
        <w:adjustRightInd w:val="0"/>
        <w:snapToGrid w:val="0"/>
        <w:rPr>
          <w:rFonts w:ascii="宋体" w:hAnsi="宋体" w:eastAsia="宋体"/>
          <w:b/>
          <w:szCs w:val="21"/>
        </w:rPr>
      </w:pPr>
      <w:r>
        <w:rPr>
          <w:rFonts w:hint="eastAsia" w:ascii="宋体" w:hAnsi="宋体" w:eastAsia="宋体"/>
          <w:b/>
          <w:szCs w:val="21"/>
        </w:rPr>
        <w:t>岗位要求：</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大学本科及以上学历，专业不限，优秀者可接受大专学历；</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有较强的沟通能力和分析判断能力、较强的学习</w:t>
      </w:r>
      <w:r>
        <w:rPr>
          <w:rFonts w:hint="eastAsia" w:ascii="宋体" w:hAnsi="宋体" w:eastAsia="宋体"/>
          <w:szCs w:val="21"/>
        </w:rPr>
        <w:t>能力</w:t>
      </w:r>
      <w:r>
        <w:rPr>
          <w:rFonts w:ascii="宋体" w:hAnsi="宋体" w:eastAsia="宋体"/>
          <w:szCs w:val="21"/>
        </w:rPr>
        <w:t>、语言表达能力；</w:t>
      </w:r>
    </w:p>
    <w:p>
      <w:pPr>
        <w:adjustRightInd w:val="0"/>
        <w:snapToGrid w:val="0"/>
        <w:rPr>
          <w:rFonts w:ascii="宋体" w:hAnsi="宋体" w:eastAsia="宋体"/>
          <w:szCs w:val="21"/>
        </w:rPr>
      </w:pPr>
      <w:r>
        <w:rPr>
          <w:rFonts w:hint="eastAsia" w:ascii="宋体" w:hAnsi="宋体" w:eastAsia="宋体"/>
          <w:szCs w:val="21"/>
        </w:rPr>
        <w:t>（3）</w:t>
      </w:r>
      <w:r>
        <w:rPr>
          <w:rFonts w:ascii="宋体" w:hAnsi="宋体" w:eastAsia="宋体"/>
          <w:szCs w:val="21"/>
        </w:rPr>
        <w:t>熟练使用计算机，运用网络及办公软件；</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全职工作，可接受实习生；</w:t>
      </w:r>
    </w:p>
    <w:p>
      <w:pPr>
        <w:adjustRightInd w:val="0"/>
        <w:snapToGrid w:val="0"/>
        <w:rPr>
          <w:rFonts w:ascii="宋体" w:hAnsi="宋体" w:eastAsia="宋体"/>
          <w:szCs w:val="21"/>
        </w:rPr>
      </w:pPr>
      <w:r>
        <w:rPr>
          <w:rFonts w:hint="eastAsia" w:ascii="宋体" w:hAnsi="宋体" w:eastAsia="宋体"/>
          <w:szCs w:val="21"/>
        </w:rPr>
        <w:t>招聘地区及人数：</w:t>
      </w:r>
    </w:p>
    <w:p>
      <w:pPr>
        <w:adjustRightInd w:val="0"/>
        <w:snapToGrid w:val="0"/>
        <w:rPr>
          <w:rFonts w:ascii="宋体" w:hAnsi="宋体" w:eastAsia="宋体"/>
          <w:b/>
          <w:szCs w:val="21"/>
        </w:rPr>
      </w:pPr>
      <w:r>
        <w:rPr>
          <w:rFonts w:hint="eastAsia" w:ascii="宋体" w:hAnsi="宋体" w:eastAsia="宋体"/>
          <w:b/>
          <w:szCs w:val="21"/>
        </w:rPr>
        <w:t>·宁波市区5</w:t>
      </w:r>
      <w:r>
        <w:rPr>
          <w:rFonts w:ascii="宋体" w:hAnsi="宋体" w:eastAsia="宋体"/>
          <w:b/>
          <w:szCs w:val="21"/>
        </w:rPr>
        <w:t xml:space="preserve">人  </w:t>
      </w:r>
      <w:r>
        <w:rPr>
          <w:rFonts w:hint="eastAsia" w:ascii="宋体" w:hAnsi="宋体" w:eastAsia="宋体"/>
          <w:b/>
          <w:szCs w:val="21"/>
        </w:rPr>
        <w:t xml:space="preserve">慈溪2人 </w:t>
      </w:r>
      <w:r>
        <w:rPr>
          <w:rFonts w:ascii="宋体" w:hAnsi="宋体" w:eastAsia="宋体"/>
          <w:b/>
          <w:szCs w:val="21"/>
        </w:rPr>
        <w:t xml:space="preserve"> </w:t>
      </w:r>
      <w:r>
        <w:rPr>
          <w:rFonts w:hint="eastAsia" w:ascii="宋体" w:hAnsi="宋体" w:eastAsia="宋体"/>
          <w:b/>
          <w:szCs w:val="21"/>
        </w:rPr>
        <w:t xml:space="preserve">余姚2人 </w:t>
      </w:r>
      <w:r>
        <w:rPr>
          <w:rFonts w:ascii="宋体" w:hAnsi="宋体" w:eastAsia="宋体"/>
          <w:b/>
          <w:szCs w:val="21"/>
        </w:rPr>
        <w:t xml:space="preserve"> </w:t>
      </w:r>
      <w:r>
        <w:rPr>
          <w:rFonts w:hint="eastAsia" w:ascii="宋体" w:hAnsi="宋体" w:eastAsia="宋体"/>
          <w:b/>
          <w:szCs w:val="21"/>
        </w:rPr>
        <w:t xml:space="preserve">宁海2人 </w:t>
      </w:r>
      <w:r>
        <w:rPr>
          <w:rFonts w:ascii="宋体" w:hAnsi="宋体" w:eastAsia="宋体"/>
          <w:b/>
          <w:szCs w:val="21"/>
        </w:rPr>
        <w:t xml:space="preserve"> </w:t>
      </w:r>
      <w:r>
        <w:rPr>
          <w:rFonts w:hint="eastAsia" w:ascii="宋体" w:hAnsi="宋体" w:eastAsia="宋体"/>
          <w:b/>
          <w:szCs w:val="21"/>
        </w:rPr>
        <w:t>象山2人</w:t>
      </w:r>
    </w:p>
    <w:p>
      <w:pPr>
        <w:adjustRightInd w:val="0"/>
        <w:snapToGrid w:val="0"/>
        <w:rPr>
          <w:rFonts w:ascii="宋体" w:hAnsi="宋体" w:eastAsia="宋体"/>
          <w:b/>
          <w:szCs w:val="21"/>
        </w:rPr>
      </w:pPr>
      <w:r>
        <w:rPr>
          <w:rFonts w:hint="eastAsia" w:ascii="宋体" w:hAnsi="宋体" w:eastAsia="宋体"/>
          <w:b/>
          <w:szCs w:val="21"/>
        </w:rPr>
        <w:t>·台州椒江4</w:t>
      </w:r>
      <w:r>
        <w:rPr>
          <w:rFonts w:ascii="宋体" w:hAnsi="宋体" w:eastAsia="宋体"/>
          <w:b/>
          <w:szCs w:val="21"/>
        </w:rPr>
        <w:t>人  台州</w:t>
      </w:r>
      <w:r>
        <w:rPr>
          <w:rFonts w:hint="eastAsia" w:ascii="宋体" w:hAnsi="宋体" w:eastAsia="宋体"/>
          <w:b/>
          <w:szCs w:val="21"/>
        </w:rPr>
        <w:t>临海3</w:t>
      </w:r>
      <w:r>
        <w:rPr>
          <w:rFonts w:ascii="宋体" w:hAnsi="宋体" w:eastAsia="宋体"/>
          <w:b/>
          <w:szCs w:val="21"/>
        </w:rPr>
        <w:t>人</w:t>
      </w:r>
    </w:p>
    <w:p>
      <w:pPr>
        <w:adjustRightInd w:val="0"/>
        <w:snapToGrid w:val="0"/>
        <w:rPr>
          <w:rFonts w:ascii="宋体" w:hAnsi="宋体" w:eastAsia="宋体"/>
          <w:b/>
          <w:szCs w:val="21"/>
        </w:rPr>
      </w:pPr>
    </w:p>
    <w:p>
      <w:pPr>
        <w:adjustRightInd w:val="0"/>
        <w:snapToGrid w:val="0"/>
        <w:rPr>
          <w:rFonts w:ascii="宋体" w:hAnsi="宋体" w:eastAsia="宋体"/>
          <w:b/>
          <w:szCs w:val="21"/>
        </w:rPr>
      </w:pPr>
      <w:r>
        <w:rPr>
          <w:rFonts w:hint="eastAsia" w:ascii="宋体" w:hAnsi="宋体" w:eastAsia="宋体"/>
          <w:b/>
          <w:szCs w:val="21"/>
        </w:rPr>
        <w:t>2、岗位名称</w:t>
      </w:r>
      <w:r>
        <w:rPr>
          <w:rFonts w:hint="eastAsia" w:ascii="宋体" w:hAnsi="宋体" w:eastAsia="宋体"/>
          <w:szCs w:val="21"/>
        </w:rPr>
        <w:t>：</w:t>
      </w:r>
      <w:r>
        <w:rPr>
          <w:rFonts w:hint="eastAsia" w:ascii="宋体" w:hAnsi="宋体" w:eastAsia="宋体"/>
          <w:b/>
          <w:szCs w:val="21"/>
        </w:rPr>
        <w:t>教务客服</w:t>
      </w:r>
    </w:p>
    <w:p>
      <w:pPr>
        <w:adjustRightInd w:val="0"/>
        <w:snapToGrid w:val="0"/>
        <w:rPr>
          <w:rFonts w:ascii="宋体" w:hAnsi="宋体" w:eastAsia="宋体"/>
          <w:b/>
          <w:szCs w:val="21"/>
        </w:rPr>
      </w:pPr>
      <w:r>
        <w:rPr>
          <w:rFonts w:hint="eastAsia" w:ascii="宋体" w:hAnsi="宋体" w:eastAsia="宋体"/>
          <w:b/>
          <w:szCs w:val="21"/>
        </w:rPr>
        <w:t>岗位职责：</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负责教学计划的组织和实施，安排课程；</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负责开班现场的管理和服务工作；</w:t>
      </w:r>
    </w:p>
    <w:p>
      <w:pPr>
        <w:adjustRightInd w:val="0"/>
        <w:snapToGrid w:val="0"/>
        <w:rPr>
          <w:rFonts w:ascii="宋体" w:hAnsi="宋体" w:eastAsia="宋体"/>
          <w:szCs w:val="21"/>
        </w:rPr>
      </w:pPr>
      <w:r>
        <w:rPr>
          <w:rFonts w:hint="eastAsia" w:ascii="宋体" w:hAnsi="宋体" w:eastAsia="宋体"/>
          <w:szCs w:val="21"/>
        </w:rPr>
        <w:t>（3）</w:t>
      </w:r>
      <w:r>
        <w:rPr>
          <w:rFonts w:ascii="宋体" w:hAnsi="宋体" w:eastAsia="宋体"/>
          <w:szCs w:val="21"/>
        </w:rPr>
        <w:t>负责教学评估、教学督学和检查等工作；</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负责学员服务、学员活动的策划、组织、实施；</w:t>
      </w:r>
    </w:p>
    <w:p>
      <w:pPr>
        <w:adjustRightInd w:val="0"/>
        <w:snapToGrid w:val="0"/>
        <w:rPr>
          <w:rFonts w:ascii="宋体" w:hAnsi="宋体" w:eastAsia="宋体"/>
          <w:b/>
          <w:szCs w:val="21"/>
        </w:rPr>
      </w:pPr>
      <w:r>
        <w:rPr>
          <w:rFonts w:hint="eastAsia" w:ascii="宋体" w:hAnsi="宋体" w:eastAsia="宋体"/>
          <w:b/>
          <w:szCs w:val="21"/>
        </w:rPr>
        <w:t>岗位要求：</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大学本科及以上学历，专业不限；</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语言表达能力强，性格开朗、思维敏捷、认真细致；</w:t>
      </w:r>
    </w:p>
    <w:p>
      <w:pPr>
        <w:adjustRightInd w:val="0"/>
        <w:snapToGrid w:val="0"/>
        <w:rPr>
          <w:rFonts w:ascii="宋体" w:hAnsi="宋体" w:eastAsia="宋体"/>
          <w:szCs w:val="21"/>
        </w:rPr>
      </w:pPr>
      <w:r>
        <w:rPr>
          <w:rFonts w:hint="eastAsia" w:ascii="宋体" w:hAnsi="宋体" w:eastAsia="宋体"/>
          <w:szCs w:val="21"/>
        </w:rPr>
        <w:t>（3）</w:t>
      </w:r>
      <w:r>
        <w:rPr>
          <w:rFonts w:ascii="宋体" w:hAnsi="宋体" w:eastAsia="宋体"/>
          <w:szCs w:val="21"/>
        </w:rPr>
        <w:t>责任心强、踏实，有良好的计划组织能力、沟通能力、亲和力；</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全职工作，可接受实习生；</w:t>
      </w:r>
    </w:p>
    <w:p>
      <w:pPr>
        <w:adjustRightInd w:val="0"/>
        <w:snapToGrid w:val="0"/>
        <w:rPr>
          <w:rFonts w:ascii="宋体" w:hAnsi="宋体" w:eastAsia="宋体"/>
          <w:szCs w:val="21"/>
        </w:rPr>
      </w:pPr>
      <w:r>
        <w:rPr>
          <w:rFonts w:hint="eastAsia" w:ascii="宋体" w:hAnsi="宋体" w:eastAsia="宋体"/>
          <w:szCs w:val="21"/>
        </w:rPr>
        <w:t>招聘地区及人数：</w:t>
      </w:r>
    </w:p>
    <w:p>
      <w:pPr>
        <w:adjustRightInd w:val="0"/>
        <w:snapToGrid w:val="0"/>
        <w:rPr>
          <w:rFonts w:ascii="宋体" w:hAnsi="宋体" w:eastAsia="宋体"/>
          <w:b/>
          <w:szCs w:val="21"/>
        </w:rPr>
      </w:pPr>
      <w:r>
        <w:rPr>
          <w:rFonts w:hint="eastAsia" w:ascii="宋体" w:hAnsi="宋体" w:eastAsia="宋体"/>
          <w:b/>
          <w:szCs w:val="21"/>
        </w:rPr>
        <w:t>·宁波市区</w:t>
      </w:r>
      <w:r>
        <w:rPr>
          <w:rFonts w:ascii="宋体" w:hAnsi="宋体" w:eastAsia="宋体"/>
          <w:b/>
          <w:szCs w:val="21"/>
        </w:rPr>
        <w:t xml:space="preserve">4人  </w:t>
      </w:r>
      <w:r>
        <w:rPr>
          <w:rFonts w:hint="eastAsia" w:ascii="宋体" w:hAnsi="宋体" w:eastAsia="宋体"/>
          <w:b/>
          <w:szCs w:val="21"/>
        </w:rPr>
        <w:t xml:space="preserve">慈溪2人 </w:t>
      </w:r>
      <w:r>
        <w:rPr>
          <w:rFonts w:ascii="宋体" w:hAnsi="宋体" w:eastAsia="宋体"/>
          <w:b/>
          <w:szCs w:val="21"/>
        </w:rPr>
        <w:t xml:space="preserve"> </w:t>
      </w:r>
      <w:r>
        <w:rPr>
          <w:rFonts w:hint="eastAsia" w:ascii="宋体" w:hAnsi="宋体" w:eastAsia="宋体"/>
          <w:b/>
          <w:szCs w:val="21"/>
        </w:rPr>
        <w:t xml:space="preserve">余姚2人 </w:t>
      </w:r>
      <w:r>
        <w:rPr>
          <w:rFonts w:ascii="宋体" w:hAnsi="宋体" w:eastAsia="宋体"/>
          <w:b/>
          <w:szCs w:val="21"/>
        </w:rPr>
        <w:t xml:space="preserve"> </w:t>
      </w:r>
      <w:r>
        <w:rPr>
          <w:rFonts w:hint="eastAsia" w:ascii="宋体" w:hAnsi="宋体" w:eastAsia="宋体"/>
          <w:b/>
          <w:szCs w:val="21"/>
        </w:rPr>
        <w:t xml:space="preserve">宁海2人 </w:t>
      </w:r>
      <w:r>
        <w:rPr>
          <w:rFonts w:ascii="宋体" w:hAnsi="宋体" w:eastAsia="宋体"/>
          <w:b/>
          <w:szCs w:val="21"/>
        </w:rPr>
        <w:t xml:space="preserve"> </w:t>
      </w:r>
      <w:r>
        <w:rPr>
          <w:rFonts w:hint="eastAsia" w:ascii="宋体" w:hAnsi="宋体" w:eastAsia="宋体"/>
          <w:b/>
          <w:szCs w:val="21"/>
        </w:rPr>
        <w:t>象山2人</w:t>
      </w:r>
    </w:p>
    <w:p>
      <w:pPr>
        <w:adjustRightInd w:val="0"/>
        <w:snapToGrid w:val="0"/>
        <w:rPr>
          <w:rFonts w:ascii="宋体" w:hAnsi="宋体" w:eastAsia="宋体"/>
          <w:b/>
          <w:szCs w:val="21"/>
        </w:rPr>
      </w:pPr>
      <w:r>
        <w:rPr>
          <w:rFonts w:hint="eastAsia" w:ascii="宋体" w:hAnsi="宋体" w:eastAsia="宋体"/>
          <w:b/>
          <w:szCs w:val="21"/>
        </w:rPr>
        <w:t>·台州椒江</w:t>
      </w:r>
      <w:r>
        <w:rPr>
          <w:rFonts w:ascii="宋体" w:hAnsi="宋体" w:eastAsia="宋体"/>
          <w:b/>
          <w:szCs w:val="21"/>
        </w:rPr>
        <w:t>2人 台州</w:t>
      </w:r>
      <w:r>
        <w:rPr>
          <w:rFonts w:hint="eastAsia" w:ascii="宋体" w:hAnsi="宋体" w:eastAsia="宋体"/>
          <w:b/>
          <w:szCs w:val="21"/>
        </w:rPr>
        <w:t>临海</w:t>
      </w:r>
      <w:r>
        <w:rPr>
          <w:rFonts w:ascii="宋体" w:hAnsi="宋体" w:eastAsia="宋体"/>
          <w:b/>
          <w:szCs w:val="21"/>
        </w:rPr>
        <w:t>2人</w:t>
      </w:r>
    </w:p>
    <w:p>
      <w:pPr>
        <w:adjustRightInd w:val="0"/>
        <w:snapToGrid w:val="0"/>
        <w:rPr>
          <w:rFonts w:ascii="宋体" w:hAnsi="宋体" w:eastAsia="宋体"/>
          <w:b/>
          <w:szCs w:val="21"/>
        </w:rPr>
      </w:pPr>
    </w:p>
    <w:p>
      <w:pPr>
        <w:adjustRightInd w:val="0"/>
        <w:snapToGrid w:val="0"/>
        <w:rPr>
          <w:rFonts w:ascii="宋体" w:hAnsi="宋体" w:eastAsia="宋体"/>
          <w:b/>
          <w:szCs w:val="21"/>
        </w:rPr>
      </w:pPr>
    </w:p>
    <w:p>
      <w:pPr>
        <w:adjustRightInd w:val="0"/>
        <w:snapToGrid w:val="0"/>
        <w:rPr>
          <w:rFonts w:ascii="宋体" w:hAnsi="宋体" w:eastAsia="宋体"/>
          <w:b/>
          <w:szCs w:val="21"/>
        </w:rPr>
      </w:pPr>
      <w:r>
        <w:rPr>
          <w:rFonts w:hint="eastAsia" w:ascii="宋体" w:hAnsi="宋体" w:eastAsia="宋体"/>
          <w:b/>
          <w:szCs w:val="21"/>
        </w:rPr>
        <w:t>3、岗位名称：市场运营</w:t>
      </w:r>
    </w:p>
    <w:p>
      <w:pPr>
        <w:adjustRightInd w:val="0"/>
        <w:snapToGrid w:val="0"/>
        <w:rPr>
          <w:rFonts w:ascii="宋体" w:hAnsi="宋体" w:eastAsia="宋体"/>
          <w:b/>
          <w:szCs w:val="21"/>
        </w:rPr>
      </w:pPr>
      <w:r>
        <w:rPr>
          <w:rFonts w:hint="eastAsia" w:ascii="宋体" w:hAnsi="宋体" w:eastAsia="宋体"/>
          <w:b/>
          <w:szCs w:val="21"/>
        </w:rPr>
        <w:t>岗位职责：</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策划实施市场运营及宣传活动，并做到全程跟踪反馈及后期改进；</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负责辖区内合作书店、高校的联络、回访，与其建立良好的长期合作关系；</w:t>
      </w:r>
    </w:p>
    <w:p>
      <w:pPr>
        <w:adjustRightInd w:val="0"/>
        <w:snapToGrid w:val="0"/>
        <w:rPr>
          <w:rFonts w:ascii="宋体" w:hAnsi="宋体" w:eastAsia="宋体"/>
          <w:szCs w:val="21"/>
        </w:rPr>
      </w:pPr>
      <w:r>
        <w:rPr>
          <w:rFonts w:hint="eastAsia" w:ascii="宋体" w:hAnsi="宋体" w:eastAsia="宋体"/>
          <w:szCs w:val="21"/>
        </w:rPr>
        <w:t>（3）</w:t>
      </w:r>
      <w:r>
        <w:rPr>
          <w:rFonts w:ascii="宋体" w:hAnsi="宋体" w:eastAsia="宋体"/>
          <w:szCs w:val="21"/>
        </w:rPr>
        <w:t>了解、分析、反馈市场竞争情况，协调、处理突发事件；</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协助当地负责人完成市场计划；</w:t>
      </w:r>
    </w:p>
    <w:p>
      <w:pPr>
        <w:adjustRightInd w:val="0"/>
        <w:snapToGrid w:val="0"/>
        <w:rPr>
          <w:rFonts w:ascii="宋体" w:hAnsi="宋体" w:eastAsia="宋体"/>
          <w:b/>
          <w:szCs w:val="21"/>
        </w:rPr>
      </w:pPr>
      <w:r>
        <w:rPr>
          <w:rFonts w:hint="eastAsia" w:ascii="宋体" w:hAnsi="宋体" w:eastAsia="宋体"/>
          <w:b/>
          <w:szCs w:val="21"/>
        </w:rPr>
        <w:t>岗位要求：</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大学本科及以上学历，专业不限，优秀者可接受大专学历；</w:t>
      </w:r>
    </w:p>
    <w:p>
      <w:p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市场营销专业优先，有教育行业市场运营经验者优先；</w:t>
      </w:r>
    </w:p>
    <w:p>
      <w:pPr>
        <w:adjustRightInd w:val="0"/>
        <w:snapToGrid w:val="0"/>
        <w:rPr>
          <w:rFonts w:ascii="宋体" w:hAnsi="宋体" w:eastAsia="宋体"/>
          <w:szCs w:val="21"/>
        </w:rPr>
      </w:pPr>
      <w:r>
        <w:rPr>
          <w:rFonts w:hint="eastAsia" w:ascii="宋体" w:hAnsi="宋体" w:eastAsia="宋体"/>
          <w:szCs w:val="21"/>
        </w:rPr>
        <w:t>（3）</w:t>
      </w:r>
      <w:r>
        <w:rPr>
          <w:rFonts w:ascii="宋体" w:hAnsi="宋体" w:eastAsia="宋体"/>
          <w:szCs w:val="21"/>
        </w:rPr>
        <w:t>具有与客户深度沟通和获取市场信息的能力；</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工作责任心强，善于人际沟通，有亲和力；</w:t>
      </w:r>
    </w:p>
    <w:p>
      <w:pPr>
        <w:adjustRightInd w:val="0"/>
        <w:snapToGrid w:val="0"/>
        <w:rPr>
          <w:rFonts w:ascii="宋体" w:hAnsi="宋体" w:eastAsia="宋体"/>
          <w:szCs w:val="21"/>
        </w:rPr>
      </w:pPr>
      <w:r>
        <w:rPr>
          <w:rFonts w:hint="eastAsia" w:ascii="宋体" w:hAnsi="宋体" w:eastAsia="宋体"/>
          <w:szCs w:val="21"/>
        </w:rPr>
        <w:t>（5）</w:t>
      </w:r>
      <w:r>
        <w:rPr>
          <w:rFonts w:ascii="宋体" w:hAnsi="宋体" w:eastAsia="宋体"/>
          <w:szCs w:val="21"/>
        </w:rPr>
        <w:t>全职工作，可接受实习生；</w:t>
      </w:r>
    </w:p>
    <w:p>
      <w:pPr>
        <w:adjustRightInd w:val="0"/>
        <w:snapToGrid w:val="0"/>
        <w:rPr>
          <w:rFonts w:ascii="宋体" w:hAnsi="宋体" w:eastAsia="宋体"/>
          <w:szCs w:val="21"/>
        </w:rPr>
      </w:pPr>
      <w:r>
        <w:rPr>
          <w:rFonts w:hint="eastAsia" w:ascii="宋体" w:hAnsi="宋体" w:eastAsia="宋体"/>
          <w:szCs w:val="21"/>
        </w:rPr>
        <w:t>招聘地区及人数：</w:t>
      </w:r>
    </w:p>
    <w:p>
      <w:pPr>
        <w:adjustRightInd w:val="0"/>
        <w:snapToGrid w:val="0"/>
        <w:rPr>
          <w:rFonts w:ascii="宋体" w:hAnsi="宋体" w:eastAsia="宋体"/>
          <w:b/>
          <w:szCs w:val="21"/>
        </w:rPr>
      </w:pPr>
      <w:r>
        <w:rPr>
          <w:rFonts w:hint="eastAsia" w:ascii="宋体" w:hAnsi="宋体" w:eastAsia="宋体"/>
          <w:b/>
          <w:szCs w:val="21"/>
        </w:rPr>
        <w:t>·宁波市区</w:t>
      </w:r>
      <w:r>
        <w:rPr>
          <w:rFonts w:ascii="宋体" w:hAnsi="宋体" w:eastAsia="宋体"/>
          <w:b/>
          <w:szCs w:val="21"/>
        </w:rPr>
        <w:t>1</w:t>
      </w:r>
      <w:r>
        <w:rPr>
          <w:rFonts w:hint="eastAsia" w:ascii="宋体" w:hAnsi="宋体" w:eastAsia="宋体"/>
          <w:b/>
          <w:szCs w:val="21"/>
        </w:rPr>
        <w:t>0</w:t>
      </w:r>
      <w:r>
        <w:rPr>
          <w:rFonts w:ascii="宋体" w:hAnsi="宋体" w:eastAsia="宋体"/>
          <w:b/>
          <w:szCs w:val="21"/>
        </w:rPr>
        <w:t>人</w:t>
      </w:r>
      <w:r>
        <w:rPr>
          <w:rFonts w:hint="eastAsia" w:ascii="宋体" w:hAnsi="宋体" w:eastAsia="宋体"/>
          <w:b/>
          <w:szCs w:val="21"/>
        </w:rPr>
        <w:t xml:space="preserve"> </w:t>
      </w:r>
      <w:r>
        <w:rPr>
          <w:rFonts w:ascii="宋体" w:hAnsi="宋体" w:eastAsia="宋体"/>
          <w:b/>
          <w:szCs w:val="21"/>
        </w:rPr>
        <w:t xml:space="preserve"> </w:t>
      </w:r>
      <w:r>
        <w:rPr>
          <w:rFonts w:hint="eastAsia" w:ascii="宋体" w:hAnsi="宋体" w:eastAsia="宋体"/>
          <w:b/>
          <w:szCs w:val="21"/>
        </w:rPr>
        <w:t xml:space="preserve">慈溪2人 </w:t>
      </w:r>
      <w:r>
        <w:rPr>
          <w:rFonts w:ascii="宋体" w:hAnsi="宋体" w:eastAsia="宋体"/>
          <w:b/>
          <w:szCs w:val="21"/>
        </w:rPr>
        <w:t xml:space="preserve"> </w:t>
      </w:r>
      <w:r>
        <w:rPr>
          <w:rFonts w:hint="eastAsia" w:ascii="宋体" w:hAnsi="宋体" w:eastAsia="宋体"/>
          <w:b/>
          <w:szCs w:val="21"/>
        </w:rPr>
        <w:t xml:space="preserve">余姚2人 </w:t>
      </w:r>
      <w:r>
        <w:rPr>
          <w:rFonts w:ascii="宋体" w:hAnsi="宋体" w:eastAsia="宋体"/>
          <w:b/>
          <w:szCs w:val="21"/>
        </w:rPr>
        <w:t xml:space="preserve">  </w:t>
      </w:r>
      <w:r>
        <w:rPr>
          <w:rFonts w:hint="eastAsia" w:ascii="宋体" w:hAnsi="宋体" w:eastAsia="宋体"/>
          <w:b/>
          <w:szCs w:val="21"/>
        </w:rPr>
        <w:t xml:space="preserve">象山2人 </w:t>
      </w:r>
      <w:r>
        <w:rPr>
          <w:rFonts w:ascii="宋体" w:hAnsi="宋体" w:eastAsia="宋体"/>
          <w:b/>
          <w:szCs w:val="21"/>
        </w:rPr>
        <w:t xml:space="preserve">  </w:t>
      </w:r>
      <w:r>
        <w:rPr>
          <w:rFonts w:hint="eastAsia" w:ascii="宋体" w:hAnsi="宋体" w:eastAsia="宋体"/>
          <w:b/>
          <w:szCs w:val="21"/>
        </w:rPr>
        <w:t>宁海2人</w:t>
      </w:r>
    </w:p>
    <w:p>
      <w:pPr>
        <w:adjustRightInd w:val="0"/>
        <w:snapToGrid w:val="0"/>
        <w:rPr>
          <w:rFonts w:ascii="宋体" w:hAnsi="宋体" w:eastAsia="宋体"/>
          <w:b/>
          <w:szCs w:val="21"/>
        </w:rPr>
      </w:pPr>
      <w:r>
        <w:rPr>
          <w:rFonts w:hint="eastAsia" w:ascii="宋体" w:hAnsi="宋体" w:eastAsia="宋体"/>
          <w:b/>
          <w:szCs w:val="21"/>
        </w:rPr>
        <w:t>·台州市区</w:t>
      </w:r>
      <w:r>
        <w:rPr>
          <w:rFonts w:ascii="宋体" w:hAnsi="宋体" w:eastAsia="宋体"/>
          <w:b/>
          <w:szCs w:val="21"/>
        </w:rPr>
        <w:t>3人 临海1人 温岭1人</w:t>
      </w:r>
    </w:p>
    <w:p>
      <w:pPr>
        <w:adjustRightInd w:val="0"/>
        <w:snapToGrid w:val="0"/>
        <w:rPr>
          <w:rFonts w:ascii="宋体" w:hAnsi="宋体" w:eastAsia="宋体"/>
          <w:b/>
          <w:szCs w:val="21"/>
        </w:rPr>
      </w:pPr>
      <w:r>
        <w:rPr>
          <w:rFonts w:hint="eastAsia" w:ascii="宋体" w:hAnsi="宋体" w:eastAsia="宋体"/>
          <w:b/>
          <w:szCs w:val="21"/>
        </w:rPr>
        <w:t>4、员工岗薪酬福利</w:t>
      </w:r>
      <w:r>
        <w:rPr>
          <w:rFonts w:ascii="宋体" w:hAnsi="宋体" w:eastAsia="宋体"/>
          <w:b/>
          <w:szCs w:val="21"/>
        </w:rPr>
        <w:t>：</w:t>
      </w:r>
    </w:p>
    <w:p>
      <w:pPr>
        <w:adjustRightInd w:val="0"/>
        <w:snapToGrid w:val="0"/>
        <w:rPr>
          <w:rFonts w:ascii="宋体" w:hAnsi="宋体" w:eastAsia="宋体"/>
          <w:szCs w:val="21"/>
        </w:rPr>
      </w:pPr>
      <w:r>
        <w:rPr>
          <w:rFonts w:hint="eastAsia" w:ascii="宋体" w:hAnsi="宋体" w:eastAsia="宋体"/>
          <w:szCs w:val="21"/>
        </w:rPr>
        <w:t>薪资结构：基本工资</w:t>
      </w:r>
      <w:r>
        <w:rPr>
          <w:rFonts w:ascii="宋体" w:hAnsi="宋体" w:eastAsia="宋体"/>
          <w:szCs w:val="21"/>
        </w:rPr>
        <w:t>+绩效工资+部门奖金；综合年薪5万-12万</w:t>
      </w:r>
    </w:p>
    <w:p>
      <w:pPr>
        <w:adjustRightInd w:val="0"/>
        <w:snapToGrid w:val="0"/>
        <w:rPr>
          <w:rFonts w:ascii="宋体" w:hAnsi="宋体" w:eastAsia="宋体"/>
          <w:szCs w:val="21"/>
        </w:rPr>
      </w:pPr>
      <w:r>
        <w:rPr>
          <w:rFonts w:hint="eastAsia" w:ascii="宋体" w:hAnsi="宋体" w:eastAsia="宋体"/>
          <w:szCs w:val="21"/>
        </w:rPr>
        <w:t>福利：</w:t>
      </w:r>
    </w:p>
    <w:p>
      <w:pPr>
        <w:numPr>
          <w:ilvl w:val="0"/>
          <w:numId w:val="1"/>
        </w:numPr>
        <w:adjustRightInd w:val="0"/>
        <w:snapToGrid w:val="0"/>
        <w:rPr>
          <w:rFonts w:ascii="宋体" w:hAnsi="宋体" w:eastAsia="宋体"/>
          <w:szCs w:val="21"/>
        </w:rPr>
      </w:pPr>
      <w:r>
        <w:rPr>
          <w:rFonts w:hint="eastAsia" w:ascii="宋体" w:hAnsi="宋体" w:eastAsia="宋体"/>
          <w:szCs w:val="21"/>
          <w:lang w:eastAsia="zh-CN"/>
        </w:rPr>
        <w:t>五</w:t>
      </w:r>
      <w:r>
        <w:rPr>
          <w:rFonts w:ascii="宋体" w:hAnsi="宋体" w:eastAsia="宋体"/>
          <w:szCs w:val="21"/>
        </w:rPr>
        <w:t>险一金，</w:t>
      </w:r>
    </w:p>
    <w:p>
      <w:pPr>
        <w:numPr>
          <w:numId w:val="0"/>
        </w:numPr>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集体旅游+带薪年假+生日福利+节假日福利+结婚礼金+通讯补贴+出差补贴+餐补+全勤奖等；</w:t>
      </w:r>
    </w:p>
    <w:p>
      <w:pPr>
        <w:adjustRightInd w:val="0"/>
        <w:snapToGrid w:val="0"/>
        <w:rPr>
          <w:rFonts w:ascii="宋体" w:hAnsi="宋体" w:eastAsia="宋体"/>
          <w:b/>
          <w:sz w:val="28"/>
          <w:szCs w:val="21"/>
        </w:rPr>
      </w:pPr>
      <w:r>
        <w:rPr>
          <w:rFonts w:hint="eastAsia" w:ascii="宋体" w:hAnsi="宋体" w:eastAsia="宋体"/>
          <w:b/>
          <w:sz w:val="28"/>
          <w:szCs w:val="21"/>
        </w:rPr>
        <w:t>【实习生岗】</w:t>
      </w:r>
    </w:p>
    <w:p>
      <w:pPr>
        <w:adjustRightInd w:val="0"/>
        <w:snapToGrid w:val="0"/>
        <w:rPr>
          <w:rFonts w:ascii="宋体" w:hAnsi="宋体" w:eastAsia="宋体"/>
          <w:b/>
          <w:szCs w:val="21"/>
        </w:rPr>
      </w:pPr>
      <w:r>
        <w:rPr>
          <w:rFonts w:hint="eastAsia" w:ascii="宋体" w:hAnsi="宋体" w:eastAsia="宋体"/>
          <w:b/>
          <w:szCs w:val="21"/>
        </w:rPr>
        <w:t>招聘地区及人数：</w:t>
      </w:r>
    </w:p>
    <w:p>
      <w:pPr>
        <w:adjustRightInd w:val="0"/>
        <w:snapToGrid w:val="0"/>
        <w:rPr>
          <w:rFonts w:ascii="宋体" w:hAnsi="宋体" w:eastAsia="宋体"/>
          <w:b/>
          <w:szCs w:val="21"/>
        </w:rPr>
      </w:pPr>
      <w:r>
        <w:rPr>
          <w:rFonts w:hint="eastAsia" w:ascii="宋体" w:hAnsi="宋体" w:eastAsia="宋体"/>
          <w:b/>
          <w:szCs w:val="21"/>
        </w:rPr>
        <w:t>·宁波市区</w:t>
      </w:r>
      <w:r>
        <w:rPr>
          <w:rFonts w:ascii="宋体" w:hAnsi="宋体" w:eastAsia="宋体"/>
          <w:b/>
          <w:szCs w:val="21"/>
        </w:rPr>
        <w:t>1</w:t>
      </w:r>
      <w:r>
        <w:rPr>
          <w:rFonts w:hint="eastAsia" w:ascii="宋体" w:hAnsi="宋体" w:eastAsia="宋体"/>
          <w:b/>
          <w:szCs w:val="21"/>
        </w:rPr>
        <w:t>5</w:t>
      </w:r>
      <w:r>
        <w:rPr>
          <w:rFonts w:ascii="宋体" w:hAnsi="宋体" w:eastAsia="宋体"/>
          <w:b/>
          <w:szCs w:val="21"/>
        </w:rPr>
        <w:t>人</w:t>
      </w:r>
      <w:r>
        <w:rPr>
          <w:rFonts w:hint="eastAsia" w:ascii="宋体" w:hAnsi="宋体" w:eastAsia="宋体"/>
          <w:b/>
          <w:szCs w:val="21"/>
        </w:rPr>
        <w:t xml:space="preserve"> </w:t>
      </w:r>
      <w:r>
        <w:rPr>
          <w:rFonts w:ascii="宋体" w:hAnsi="宋体" w:eastAsia="宋体"/>
          <w:b/>
          <w:szCs w:val="21"/>
        </w:rPr>
        <w:t xml:space="preserve"> </w:t>
      </w:r>
      <w:r>
        <w:rPr>
          <w:rFonts w:hint="eastAsia" w:ascii="宋体" w:hAnsi="宋体" w:eastAsia="宋体"/>
          <w:b/>
          <w:szCs w:val="21"/>
        </w:rPr>
        <w:t xml:space="preserve">慈溪3人 </w:t>
      </w:r>
      <w:r>
        <w:rPr>
          <w:rFonts w:ascii="宋体" w:hAnsi="宋体" w:eastAsia="宋体"/>
          <w:b/>
          <w:szCs w:val="21"/>
        </w:rPr>
        <w:t xml:space="preserve"> </w:t>
      </w:r>
      <w:r>
        <w:rPr>
          <w:rFonts w:hint="eastAsia" w:ascii="宋体" w:hAnsi="宋体" w:eastAsia="宋体"/>
          <w:b/>
          <w:szCs w:val="21"/>
        </w:rPr>
        <w:t xml:space="preserve">余姚3人 </w:t>
      </w:r>
      <w:r>
        <w:rPr>
          <w:rFonts w:ascii="宋体" w:hAnsi="宋体" w:eastAsia="宋体"/>
          <w:b/>
          <w:szCs w:val="21"/>
        </w:rPr>
        <w:t xml:space="preserve"> </w:t>
      </w:r>
      <w:r>
        <w:rPr>
          <w:rFonts w:hint="eastAsia" w:ascii="宋体" w:hAnsi="宋体" w:eastAsia="宋体"/>
          <w:b/>
          <w:szCs w:val="21"/>
        </w:rPr>
        <w:t xml:space="preserve">宁海3人 </w:t>
      </w:r>
      <w:r>
        <w:rPr>
          <w:rFonts w:ascii="宋体" w:hAnsi="宋体" w:eastAsia="宋体"/>
          <w:b/>
          <w:szCs w:val="21"/>
        </w:rPr>
        <w:t xml:space="preserve">  </w:t>
      </w:r>
      <w:r>
        <w:rPr>
          <w:rFonts w:hint="eastAsia" w:ascii="宋体" w:hAnsi="宋体" w:eastAsia="宋体"/>
          <w:b/>
          <w:szCs w:val="21"/>
        </w:rPr>
        <w:t>象山3人</w:t>
      </w:r>
    </w:p>
    <w:p>
      <w:pPr>
        <w:adjustRightInd w:val="0"/>
        <w:snapToGrid w:val="0"/>
        <w:rPr>
          <w:rFonts w:ascii="宋体" w:hAnsi="宋体" w:eastAsia="宋体"/>
          <w:b/>
          <w:szCs w:val="21"/>
        </w:rPr>
      </w:pPr>
      <w:r>
        <w:rPr>
          <w:rFonts w:hint="eastAsia" w:ascii="宋体" w:hAnsi="宋体" w:eastAsia="宋体"/>
          <w:b/>
          <w:szCs w:val="21"/>
        </w:rPr>
        <w:t>·台州市区10</w:t>
      </w:r>
      <w:r>
        <w:rPr>
          <w:rFonts w:ascii="宋体" w:hAnsi="宋体" w:eastAsia="宋体"/>
          <w:b/>
          <w:szCs w:val="21"/>
        </w:rPr>
        <w:t>人 临海</w:t>
      </w:r>
      <w:r>
        <w:rPr>
          <w:rFonts w:hint="eastAsia" w:ascii="宋体" w:hAnsi="宋体" w:eastAsia="宋体"/>
          <w:b/>
          <w:szCs w:val="21"/>
        </w:rPr>
        <w:t>3</w:t>
      </w:r>
      <w:r>
        <w:rPr>
          <w:rFonts w:ascii="宋体" w:hAnsi="宋体" w:eastAsia="宋体"/>
          <w:b/>
          <w:szCs w:val="21"/>
        </w:rPr>
        <w:t>人 温岭</w:t>
      </w:r>
      <w:r>
        <w:rPr>
          <w:rFonts w:hint="eastAsia" w:ascii="宋体" w:hAnsi="宋体" w:eastAsia="宋体"/>
          <w:b/>
          <w:szCs w:val="21"/>
        </w:rPr>
        <w:t>3</w:t>
      </w:r>
      <w:r>
        <w:rPr>
          <w:rFonts w:ascii="宋体" w:hAnsi="宋体" w:eastAsia="宋体"/>
          <w:b/>
          <w:szCs w:val="21"/>
        </w:rPr>
        <w:t>人</w:t>
      </w:r>
    </w:p>
    <w:p>
      <w:pPr>
        <w:adjustRightInd w:val="0"/>
        <w:snapToGrid w:val="0"/>
        <w:rPr>
          <w:rFonts w:ascii="宋体" w:hAnsi="宋体" w:eastAsia="宋体"/>
          <w:b/>
          <w:szCs w:val="21"/>
        </w:rPr>
      </w:pPr>
      <w:r>
        <w:rPr>
          <w:rFonts w:hint="eastAsia" w:ascii="宋体" w:hAnsi="宋体" w:eastAsia="宋体"/>
          <w:b/>
          <w:szCs w:val="21"/>
        </w:rPr>
        <w:t>招聘岗位：课程顾问/教务客服/市场专员/网络运营</w:t>
      </w:r>
    </w:p>
    <w:p>
      <w:pPr>
        <w:adjustRightInd w:val="0"/>
        <w:snapToGrid w:val="0"/>
        <w:rPr>
          <w:rFonts w:ascii="宋体" w:hAnsi="宋体" w:eastAsia="宋体"/>
          <w:b/>
          <w:szCs w:val="21"/>
        </w:rPr>
      </w:pPr>
      <w:r>
        <w:rPr>
          <w:rFonts w:hint="eastAsia" w:ascii="宋体" w:hAnsi="宋体" w:eastAsia="宋体"/>
          <w:b/>
          <w:szCs w:val="21"/>
        </w:rPr>
        <w:t>岗位要求：责任心强，踏实认真有耐心，敢于挑战，热爱教育事业，能接受短期出差。</w:t>
      </w:r>
    </w:p>
    <w:p>
      <w:pPr>
        <w:adjustRightInd w:val="0"/>
        <w:snapToGrid w:val="0"/>
        <w:rPr>
          <w:rFonts w:ascii="宋体" w:hAnsi="宋体" w:eastAsia="宋体"/>
          <w:b/>
          <w:szCs w:val="21"/>
        </w:rPr>
      </w:pPr>
      <w:r>
        <w:rPr>
          <w:rFonts w:hint="eastAsia" w:ascii="宋体" w:hAnsi="宋体" w:eastAsia="宋体"/>
          <w:b/>
          <w:szCs w:val="21"/>
        </w:rPr>
        <w:t>薪酬待遇：月薪</w:t>
      </w:r>
      <w:r>
        <w:rPr>
          <w:rFonts w:hint="eastAsia" w:ascii="宋体" w:hAnsi="宋体" w:eastAsia="宋体"/>
          <w:b/>
          <w:szCs w:val="21"/>
          <w:lang w:val="en-US" w:eastAsia="zh-CN"/>
        </w:rPr>
        <w:t>12</w:t>
      </w:r>
      <w:r>
        <w:rPr>
          <w:rFonts w:hint="eastAsia" w:ascii="宋体" w:hAnsi="宋体" w:eastAsia="宋体"/>
          <w:b/>
          <w:szCs w:val="21"/>
        </w:rPr>
        <w:t>00-3000（优秀者毕业后可直接转正）</w:t>
      </w:r>
    </w:p>
    <w:p>
      <w:pPr>
        <w:adjustRightInd w:val="0"/>
        <w:snapToGrid w:val="0"/>
        <w:rPr>
          <w:rFonts w:ascii="宋体" w:hAnsi="宋体" w:eastAsia="宋体"/>
          <w:szCs w:val="21"/>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2AE0D"/>
    <w:multiLevelType w:val="singleLevel"/>
    <w:tmpl w:val="4BC2AE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2F"/>
    <w:rsid w:val="00066EDC"/>
    <w:rsid w:val="000B1807"/>
    <w:rsid w:val="0014431F"/>
    <w:rsid w:val="001932D2"/>
    <w:rsid w:val="00250CD7"/>
    <w:rsid w:val="00385E2F"/>
    <w:rsid w:val="00431572"/>
    <w:rsid w:val="00595C76"/>
    <w:rsid w:val="00633F3F"/>
    <w:rsid w:val="00744FAE"/>
    <w:rsid w:val="007F53A8"/>
    <w:rsid w:val="008307EA"/>
    <w:rsid w:val="008F5DEC"/>
    <w:rsid w:val="00915EDC"/>
    <w:rsid w:val="00944E25"/>
    <w:rsid w:val="00AE76E1"/>
    <w:rsid w:val="00BB69A8"/>
    <w:rsid w:val="00C1094C"/>
    <w:rsid w:val="00C45087"/>
    <w:rsid w:val="00CB7FB3"/>
    <w:rsid w:val="00D93F51"/>
    <w:rsid w:val="00E2445C"/>
    <w:rsid w:val="00E339C2"/>
    <w:rsid w:val="00E75DFB"/>
    <w:rsid w:val="00FE1F9F"/>
    <w:rsid w:val="17C46DDD"/>
    <w:rsid w:val="18E8320E"/>
    <w:rsid w:val="2C05404A"/>
    <w:rsid w:val="36261704"/>
    <w:rsid w:val="39150013"/>
    <w:rsid w:val="7682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7">
    <w:name w:val="Grid Table 1 Light Accent 1"/>
    <w:basedOn w:val="5"/>
    <w:qFormat/>
    <w:uiPriority w:val="46"/>
    <w:pPr>
      <w:spacing w:line="240" w:lineRule="auto"/>
      <w:jc w:val="left"/>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273</Words>
  <Characters>1559</Characters>
  <Lines>12</Lines>
  <Paragraphs>3</Paragraphs>
  <TotalTime>4</TotalTime>
  <ScaleCrop>false</ScaleCrop>
  <LinksUpToDate>false</LinksUpToDate>
  <CharactersWithSpaces>1829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2019-03-14T06:00:00Z</dcterms:created>
  <dc:creator>wangting</dc:creator>
  <cp:lastModifiedBy>信仰</cp:lastModifiedBy>
  <dcterms:modified xsi:type="dcterms:W3CDTF">2019-03-20T07:09:58Z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